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C1" w:rsidRDefault="002A0526" w:rsidP="002A0526">
      <w:pPr>
        <w:jc w:val="center"/>
        <w:rPr>
          <w:sz w:val="28"/>
          <w:szCs w:val="28"/>
        </w:rPr>
      </w:pPr>
      <w:r>
        <w:rPr>
          <w:sz w:val="28"/>
          <w:szCs w:val="28"/>
        </w:rPr>
        <w:t>Prose &amp; Poetry Rules</w:t>
      </w:r>
    </w:p>
    <w:p w:rsidR="002A0526" w:rsidRDefault="002A0526" w:rsidP="002A0526">
      <w:pPr>
        <w:rPr>
          <w:sz w:val="28"/>
          <w:szCs w:val="28"/>
        </w:rPr>
      </w:pPr>
      <w:r>
        <w:rPr>
          <w:sz w:val="28"/>
          <w:szCs w:val="28"/>
        </w:rPr>
        <w:t>On page 58 replace:</w:t>
      </w:r>
    </w:p>
    <w:p w:rsidR="002A0526" w:rsidRPr="002A0526" w:rsidRDefault="002A0526" w:rsidP="002A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A0526">
        <w:rPr>
          <w:rFonts w:ascii="Times New Roman" w:hAnsi="Times New Roman" w:cs="Times New Roman"/>
          <w:sz w:val="24"/>
          <w:szCs w:val="24"/>
        </w:rPr>
        <w:t xml:space="preserve">1. </w:t>
      </w:r>
      <w:r w:rsidRPr="002A0526">
        <w:rPr>
          <w:rFonts w:ascii="Times New Roman" w:hAnsi="Times New Roman" w:cs="Times New Roman"/>
          <w:b/>
          <w:bCs/>
          <w:sz w:val="24"/>
          <w:szCs w:val="24"/>
        </w:rPr>
        <w:t xml:space="preserve">Prose (Offered in even years only): </w:t>
      </w:r>
      <w:r w:rsidRPr="002A0526">
        <w:rPr>
          <w:rFonts w:ascii="Times New Roman" w:hAnsi="Times New Roman" w:cs="Times New Roman"/>
          <w:sz w:val="24"/>
          <w:szCs w:val="24"/>
        </w:rPr>
        <w:t>Selection(s) must be from a published work (or published works) and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26">
        <w:rPr>
          <w:rFonts w:ascii="Times New Roman" w:hAnsi="Times New Roman" w:cs="Times New Roman"/>
          <w:sz w:val="24"/>
          <w:szCs w:val="24"/>
        </w:rPr>
        <w:t>be read from a folder. Selections cannot be taken from plays. A memorized introduction stating the title(s)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26">
        <w:rPr>
          <w:rFonts w:ascii="Times New Roman" w:hAnsi="Times New Roman" w:cs="Times New Roman"/>
          <w:sz w:val="24"/>
          <w:szCs w:val="24"/>
        </w:rPr>
        <w:t>author(s) is required. Maximum time is seven minutes with a thirty-second grace period. Without adding text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26">
        <w:rPr>
          <w:rFonts w:ascii="Times New Roman" w:hAnsi="Times New Roman" w:cs="Times New Roman"/>
          <w:sz w:val="24"/>
          <w:szCs w:val="24"/>
        </w:rPr>
        <w:t>the previously performed selection(s) and only considering audience response, the contestant shall not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26">
        <w:rPr>
          <w:rFonts w:ascii="Times New Roman" w:hAnsi="Times New Roman" w:cs="Times New Roman"/>
          <w:sz w:val="24"/>
          <w:szCs w:val="24"/>
        </w:rPr>
        <w:t>penalized for exceeding the time limit in all state tournament elimination and final rounds.</w:t>
      </w:r>
    </w:p>
    <w:p w:rsidR="002A0526" w:rsidRDefault="002A0526" w:rsidP="002A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26">
        <w:rPr>
          <w:rFonts w:ascii="Times New Roman" w:hAnsi="Times New Roman" w:cs="Times New Roman"/>
          <w:sz w:val="24"/>
          <w:szCs w:val="24"/>
        </w:rPr>
        <w:t xml:space="preserve">2. </w:t>
      </w:r>
      <w:r w:rsidRPr="002A0526">
        <w:rPr>
          <w:rFonts w:ascii="Times New Roman" w:hAnsi="Times New Roman" w:cs="Times New Roman"/>
          <w:b/>
          <w:bCs/>
          <w:sz w:val="24"/>
          <w:szCs w:val="24"/>
        </w:rPr>
        <w:t xml:space="preserve">Poetry (Offered in odd years only): </w:t>
      </w:r>
      <w:r w:rsidRPr="002A0526">
        <w:rPr>
          <w:rFonts w:ascii="Times New Roman" w:hAnsi="Times New Roman" w:cs="Times New Roman"/>
          <w:sz w:val="24"/>
          <w:szCs w:val="24"/>
        </w:rPr>
        <w:t>The rules shall be the same as Prose, except that the literature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26">
        <w:rPr>
          <w:rFonts w:ascii="Times New Roman" w:hAnsi="Times New Roman" w:cs="Times New Roman"/>
          <w:sz w:val="24"/>
          <w:szCs w:val="24"/>
        </w:rPr>
        <w:t>poetic in nature.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A0526" w:rsidRDefault="002A0526" w:rsidP="002A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26" w:rsidRDefault="002A0526" w:rsidP="002A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</w:t>
      </w:r>
    </w:p>
    <w:p w:rsidR="002A0526" w:rsidRDefault="002A0526" w:rsidP="002A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26" w:rsidRPr="002A0526" w:rsidRDefault="002A0526" w:rsidP="002A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A0526">
        <w:rPr>
          <w:rFonts w:ascii="Times New Roman" w:hAnsi="Times New Roman" w:cs="Times New Roman"/>
          <w:sz w:val="24"/>
          <w:szCs w:val="24"/>
        </w:rPr>
        <w:t xml:space="preserve">1. </w:t>
      </w:r>
      <w:r w:rsidRPr="002A0526">
        <w:rPr>
          <w:rFonts w:ascii="Times New Roman" w:hAnsi="Times New Roman" w:cs="Times New Roman"/>
          <w:b/>
          <w:bCs/>
          <w:sz w:val="24"/>
          <w:szCs w:val="24"/>
        </w:rPr>
        <w:t xml:space="preserve">Prose (Offered in even years only): </w:t>
      </w:r>
      <w:r>
        <w:rPr>
          <w:rFonts w:ascii="Times New Roman" w:hAnsi="Times New Roman" w:cs="Times New Roman"/>
          <w:sz w:val="24"/>
          <w:szCs w:val="24"/>
        </w:rPr>
        <w:t>Selection(s) should follow UIL publication and material requirements for the current school year</w:t>
      </w:r>
      <w:r w:rsidR="00082761">
        <w:rPr>
          <w:rFonts w:ascii="Times New Roman" w:hAnsi="Times New Roman" w:cs="Times New Roman"/>
          <w:sz w:val="24"/>
          <w:szCs w:val="24"/>
        </w:rPr>
        <w:t>, although the selection(s) need not comply with category requirements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0851">
        <w:rPr>
          <w:rFonts w:ascii="Times New Roman" w:hAnsi="Times New Roman" w:cs="Times New Roman"/>
          <w:sz w:val="24"/>
          <w:szCs w:val="24"/>
        </w:rPr>
        <w:t>The selection(s) must be read from a folder, and a</w:t>
      </w:r>
      <w:r w:rsidR="00082761" w:rsidRPr="00082761">
        <w:rPr>
          <w:rFonts w:ascii="Times New Roman" w:hAnsi="Times New Roman" w:cs="Times New Roman"/>
          <w:sz w:val="24"/>
          <w:szCs w:val="24"/>
        </w:rPr>
        <w:t xml:space="preserve"> memorized introduction stating the title(s) and author(s) is required. </w:t>
      </w:r>
      <w:r w:rsidRPr="002A0526">
        <w:rPr>
          <w:rFonts w:ascii="Times New Roman" w:hAnsi="Times New Roman" w:cs="Times New Roman"/>
          <w:sz w:val="24"/>
          <w:szCs w:val="24"/>
        </w:rPr>
        <w:t>Maximum time is seven mi</w:t>
      </w:r>
      <w:bookmarkStart w:id="0" w:name="_GoBack"/>
      <w:bookmarkEnd w:id="0"/>
      <w:r w:rsidRPr="002A0526">
        <w:rPr>
          <w:rFonts w:ascii="Times New Roman" w:hAnsi="Times New Roman" w:cs="Times New Roman"/>
          <w:sz w:val="24"/>
          <w:szCs w:val="24"/>
        </w:rPr>
        <w:t>nutes with a thirty-second grace period. Without adding text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26">
        <w:rPr>
          <w:rFonts w:ascii="Times New Roman" w:hAnsi="Times New Roman" w:cs="Times New Roman"/>
          <w:sz w:val="24"/>
          <w:szCs w:val="24"/>
        </w:rPr>
        <w:t>the previously performed selection(s) and only considering audience response, the contestant shall not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26">
        <w:rPr>
          <w:rFonts w:ascii="Times New Roman" w:hAnsi="Times New Roman" w:cs="Times New Roman"/>
          <w:sz w:val="24"/>
          <w:szCs w:val="24"/>
        </w:rPr>
        <w:t>penalized for exceeding the time limit in all state tournament elimination and final rounds.</w:t>
      </w:r>
    </w:p>
    <w:p w:rsidR="002A0526" w:rsidRDefault="002A0526" w:rsidP="002A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26">
        <w:rPr>
          <w:rFonts w:ascii="Times New Roman" w:hAnsi="Times New Roman" w:cs="Times New Roman"/>
          <w:sz w:val="24"/>
          <w:szCs w:val="24"/>
        </w:rPr>
        <w:t xml:space="preserve">2. </w:t>
      </w:r>
      <w:r w:rsidRPr="002A0526">
        <w:rPr>
          <w:rFonts w:ascii="Times New Roman" w:hAnsi="Times New Roman" w:cs="Times New Roman"/>
          <w:b/>
          <w:bCs/>
          <w:sz w:val="24"/>
          <w:szCs w:val="24"/>
        </w:rPr>
        <w:t xml:space="preserve">Poetry (Offered in odd years only): </w:t>
      </w:r>
      <w:r w:rsidRPr="002A0526">
        <w:rPr>
          <w:rFonts w:ascii="Times New Roman" w:hAnsi="Times New Roman" w:cs="Times New Roman"/>
          <w:sz w:val="24"/>
          <w:szCs w:val="24"/>
        </w:rPr>
        <w:t>The rules shall be the same as Prose, except that the literature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26">
        <w:rPr>
          <w:rFonts w:ascii="Times New Roman" w:hAnsi="Times New Roman" w:cs="Times New Roman"/>
          <w:sz w:val="24"/>
          <w:szCs w:val="24"/>
        </w:rPr>
        <w:t>poetic in nature.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A0526" w:rsidRDefault="002A0526" w:rsidP="002A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26" w:rsidRDefault="002A0526" w:rsidP="002A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26" w:rsidRDefault="002A0526" w:rsidP="002A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26" w:rsidRDefault="002A0526" w:rsidP="002A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26" w:rsidRDefault="002A0526" w:rsidP="002A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26" w:rsidRDefault="002A0526" w:rsidP="002A0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Rationale:  Prose and Poetry are not TFA State qualifying events, but are offered as a means to allow students to prepare for UIL competition.  It only stands to reason that students b</w:t>
      </w:r>
      <w:r w:rsidR="00082761">
        <w:rPr>
          <w:rFonts w:ascii="Times New Roman" w:hAnsi="Times New Roman" w:cs="Times New Roman"/>
          <w:sz w:val="24"/>
          <w:szCs w:val="24"/>
        </w:rPr>
        <w:t>e permitted to perform the selections/programs they will use in UIL competition at TFA State-Qualifying tournaments as well as at TFA State.</w:t>
      </w:r>
    </w:p>
    <w:p w:rsidR="002A0526" w:rsidRPr="002A0526" w:rsidRDefault="002A0526" w:rsidP="002A052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2A0526" w:rsidRPr="002A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4DC"/>
    <w:multiLevelType w:val="hybridMultilevel"/>
    <w:tmpl w:val="8156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26"/>
    <w:rsid w:val="00082761"/>
    <w:rsid w:val="002A0526"/>
    <w:rsid w:val="004F3CC1"/>
    <w:rsid w:val="007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IXBA, BARBARA</dc:creator>
  <cp:lastModifiedBy>IXBA, BARBARA</cp:lastModifiedBy>
  <cp:revision>2</cp:revision>
  <dcterms:created xsi:type="dcterms:W3CDTF">2013-09-25T16:10:00Z</dcterms:created>
  <dcterms:modified xsi:type="dcterms:W3CDTF">2013-09-25T16:27:00Z</dcterms:modified>
</cp:coreProperties>
</file>